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A4" w:rsidRPr="001D7EA4" w:rsidRDefault="001D7EA4" w:rsidP="001D7EA4">
      <w:pPr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1D7EA4">
        <w:rPr>
          <w:rFonts w:ascii="Times New Roman" w:hAnsi="Times New Roman"/>
          <w:b/>
          <w:sz w:val="24"/>
          <w:szCs w:val="24"/>
        </w:rPr>
        <w:t>UMOWA DZIERŻAWY NIERUCHOMOŚCI NIEZABUDOWANEJ</w:t>
      </w: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zawarta w dniu … … … … … … …w … … … … … … … …, pomiędzy:</w:t>
      </w: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 xml:space="preserve">… … … … … …… … … … … …, z siedzibą w  … … … … … …… … … … … …, wpisaną do rejestru przedsiębiorców przy Sądzie Rejonowym … … … … … …w … … … … … …… … … … … Wydział Gospodarczy Krajowego Rejestru Sądowego pod </w:t>
      </w: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 xml:space="preserve">nr KRS  … … … … … …, reprezentowaną przez … … … … … …… … … … … …, zwaną w dalszej części umowy </w:t>
      </w:r>
      <w:r w:rsidRPr="001D7EA4">
        <w:rPr>
          <w:rFonts w:ascii="Times New Roman" w:hAnsi="Times New Roman"/>
          <w:b/>
          <w:sz w:val="24"/>
          <w:szCs w:val="24"/>
        </w:rPr>
        <w:t>Wydzierżawiającym</w:t>
      </w: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a</w:t>
      </w: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… … … … … … …, legitymującym(</w:t>
      </w:r>
      <w:proofErr w:type="spellStart"/>
      <w:r w:rsidRPr="001D7EA4">
        <w:rPr>
          <w:rFonts w:ascii="Times New Roman" w:hAnsi="Times New Roman"/>
          <w:sz w:val="24"/>
          <w:szCs w:val="24"/>
        </w:rPr>
        <w:t>cą</w:t>
      </w:r>
      <w:proofErr w:type="spellEnd"/>
      <w:r w:rsidRPr="001D7EA4">
        <w:rPr>
          <w:rFonts w:ascii="Times New Roman" w:hAnsi="Times New Roman"/>
          <w:sz w:val="24"/>
          <w:szCs w:val="24"/>
        </w:rPr>
        <w:t>) się dowodem osobistym seria … … …</w:t>
      </w:r>
      <w:r>
        <w:rPr>
          <w:rFonts w:ascii="Times New Roman" w:hAnsi="Times New Roman"/>
          <w:sz w:val="24"/>
          <w:szCs w:val="24"/>
        </w:rPr>
        <w:t>….</w:t>
      </w:r>
      <w:r w:rsidRPr="001D7EA4">
        <w:rPr>
          <w:rFonts w:ascii="Times New Roman" w:hAnsi="Times New Roman"/>
          <w:sz w:val="24"/>
          <w:szCs w:val="24"/>
        </w:rPr>
        <w:t xml:space="preserve">  nr … … … … … zam. w  … … … … … …… przy ul. … … … … … …… … … … … … nr … … … zwanym(ą) w dalszej części umowy </w:t>
      </w:r>
      <w:r w:rsidRPr="001D7EA4">
        <w:rPr>
          <w:rFonts w:ascii="Times New Roman" w:hAnsi="Times New Roman"/>
          <w:b/>
          <w:sz w:val="24"/>
          <w:szCs w:val="24"/>
        </w:rPr>
        <w:t>Dzierżawcą</w:t>
      </w:r>
      <w:r w:rsidRPr="001D7EA4">
        <w:rPr>
          <w:rFonts w:ascii="Times New Roman" w:hAnsi="Times New Roman"/>
          <w:sz w:val="24"/>
          <w:szCs w:val="24"/>
        </w:rPr>
        <w:t>,</w:t>
      </w: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 xml:space="preserve">zwane w dalszej części umowy łącznie </w:t>
      </w:r>
      <w:r w:rsidRPr="001D7EA4">
        <w:rPr>
          <w:rFonts w:ascii="Times New Roman" w:hAnsi="Times New Roman"/>
          <w:b/>
          <w:sz w:val="24"/>
          <w:szCs w:val="24"/>
        </w:rPr>
        <w:t>Stronami</w:t>
      </w:r>
      <w:r w:rsidRPr="001D7EA4">
        <w:rPr>
          <w:rFonts w:ascii="Times New Roman" w:hAnsi="Times New Roman"/>
          <w:sz w:val="24"/>
          <w:szCs w:val="24"/>
        </w:rPr>
        <w:t xml:space="preserve">, a każda osobno </w:t>
      </w:r>
      <w:r w:rsidRPr="001D7EA4">
        <w:rPr>
          <w:rFonts w:ascii="Times New Roman" w:hAnsi="Times New Roman"/>
          <w:b/>
          <w:sz w:val="24"/>
          <w:szCs w:val="24"/>
        </w:rPr>
        <w:t>Stroną</w:t>
      </w:r>
      <w:r w:rsidRPr="001D7EA4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Pr="001D7EA4">
        <w:rPr>
          <w:rFonts w:ascii="Times New Roman" w:hAnsi="Times New Roman"/>
          <w:sz w:val="24"/>
          <w:szCs w:val="24"/>
        </w:rPr>
        <w:t xml:space="preserve">zwana dalej </w:t>
      </w:r>
      <w:proofErr w:type="spellStart"/>
      <w:r w:rsidRPr="001D7EA4">
        <w:rPr>
          <w:rFonts w:ascii="Times New Roman" w:hAnsi="Times New Roman"/>
          <w:b/>
          <w:sz w:val="24"/>
          <w:szCs w:val="24"/>
        </w:rPr>
        <w:t>Umową</w:t>
      </w:r>
      <w:r w:rsidRPr="001D7EA4">
        <w:rPr>
          <w:rFonts w:ascii="Times New Roman" w:hAnsi="Times New Roman"/>
          <w:sz w:val="24"/>
          <w:szCs w:val="24"/>
        </w:rPr>
        <w:t>,o</w:t>
      </w:r>
      <w:proofErr w:type="spellEnd"/>
      <w:r w:rsidRPr="001D7EA4">
        <w:rPr>
          <w:rFonts w:ascii="Times New Roman" w:hAnsi="Times New Roman"/>
          <w:sz w:val="24"/>
          <w:szCs w:val="24"/>
        </w:rPr>
        <w:t xml:space="preserve"> następującej treści:</w:t>
      </w:r>
    </w:p>
    <w:p w:rsidR="001D7EA4" w:rsidRPr="001D7EA4" w:rsidRDefault="001D7EA4" w:rsidP="001D7EA4">
      <w:pPr>
        <w:spacing w:before="480" w:line="276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D7EA4">
        <w:rPr>
          <w:rFonts w:ascii="Times New Roman" w:hAnsi="Times New Roman"/>
          <w:b/>
          <w:bCs/>
          <w:sz w:val="24"/>
          <w:szCs w:val="24"/>
        </w:rPr>
        <w:t>ZEDMIOT UMOWY</w:t>
      </w:r>
    </w:p>
    <w:p w:rsidR="001D7EA4" w:rsidRPr="001D7EA4" w:rsidRDefault="001D7EA4" w:rsidP="001D7EA4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1D7EA4">
        <w:rPr>
          <w:rFonts w:ascii="Times New Roman" w:hAnsi="Times New Roman"/>
          <w:b/>
          <w:sz w:val="24"/>
          <w:szCs w:val="24"/>
        </w:rPr>
        <w:t>§ 1</w:t>
      </w:r>
    </w:p>
    <w:p w:rsidR="001D7EA4" w:rsidRPr="001D7EA4" w:rsidRDefault="001D7EA4" w:rsidP="001D7EA4">
      <w:pPr>
        <w:spacing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1D7EA4" w:rsidRPr="001D7EA4" w:rsidRDefault="001D7EA4" w:rsidP="001D7EA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Wydzierżawiający oświadcza, że jest właścicielem nieruchomości niezabudowanej położonej w … … … … … …… … … … … …, przy ul. … … … … … …… … … … … …, oznaczonej w ewidencji gruntów jako działka nr  … … … … … …… … … … … …, o pow. … … … … … …… … … … … …  m</w:t>
      </w:r>
      <w:r w:rsidRPr="001D7EA4">
        <w:rPr>
          <w:rFonts w:ascii="Times New Roman" w:hAnsi="Times New Roman"/>
          <w:sz w:val="24"/>
          <w:szCs w:val="24"/>
          <w:vertAlign w:val="superscript"/>
        </w:rPr>
        <w:t>2</w:t>
      </w:r>
      <w:r w:rsidRPr="001D7EA4">
        <w:rPr>
          <w:rFonts w:ascii="Times New Roman" w:hAnsi="Times New Roman"/>
          <w:sz w:val="24"/>
          <w:szCs w:val="24"/>
        </w:rPr>
        <w:t>,</w:t>
      </w:r>
      <w:r w:rsidRPr="001D7EA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D7EA4">
        <w:rPr>
          <w:rFonts w:ascii="Times New Roman" w:hAnsi="Times New Roman"/>
          <w:sz w:val="24"/>
          <w:szCs w:val="24"/>
        </w:rPr>
        <w:t xml:space="preserve">dla której Sąd Rejonowy … … … … … …… … … … … …  w  … … … …  Wydział Ksiąg Wieczystych prowadzi księgę wieczystą KW nr … … … … … …… … … … … …, zwanej dalej </w:t>
      </w:r>
      <w:r w:rsidRPr="001D7EA4">
        <w:rPr>
          <w:rFonts w:ascii="Times New Roman" w:hAnsi="Times New Roman"/>
          <w:b/>
          <w:sz w:val="24"/>
          <w:szCs w:val="24"/>
        </w:rPr>
        <w:t>Nieruchomością</w:t>
      </w:r>
      <w:r w:rsidRPr="001D7EA4">
        <w:rPr>
          <w:rFonts w:ascii="Times New Roman" w:hAnsi="Times New Roman"/>
          <w:sz w:val="24"/>
          <w:szCs w:val="24"/>
        </w:rPr>
        <w:t>.</w:t>
      </w:r>
    </w:p>
    <w:p w:rsidR="001D7EA4" w:rsidRPr="001D7EA4" w:rsidRDefault="001D7EA4" w:rsidP="001D7EA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Nieruchomość przeznaczona jest w miejscowym planie zagospodarowania przestrzennego na cele … … … … … …… … … …… … … … … ….</w:t>
      </w:r>
    </w:p>
    <w:p w:rsidR="001D7EA4" w:rsidRPr="001D7EA4" w:rsidRDefault="001D7EA4" w:rsidP="001D7EA4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Odpis z księgi wieczystej dla Nieruchomości KW nr … … … … … …… … … … … …  stanowi Załącznik numer 1 do Umowy.</w:t>
      </w:r>
    </w:p>
    <w:p w:rsidR="001D7EA4" w:rsidRPr="001D7EA4" w:rsidRDefault="001D7EA4" w:rsidP="001D7EA4">
      <w:pPr>
        <w:spacing w:after="240" w:line="276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7EA4" w:rsidRPr="001D7EA4" w:rsidRDefault="001D7EA4" w:rsidP="001D7EA4">
      <w:pPr>
        <w:spacing w:after="240" w:line="276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§ 2</w:t>
      </w:r>
    </w:p>
    <w:p w:rsidR="001D7EA4" w:rsidRPr="001D7EA4" w:rsidRDefault="001D7EA4" w:rsidP="001D7EA4">
      <w:pPr>
        <w:numPr>
          <w:ilvl w:val="0"/>
          <w:numId w:val="2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Wydzierżawiający oddaje do używania i pobierania pożytków Nieruchomość, a Dzierżawca Nieruchomość tę przyjmuje w dzierżawę.</w:t>
      </w:r>
    </w:p>
    <w:p w:rsidR="001D7EA4" w:rsidRPr="001D7EA4" w:rsidRDefault="001D7EA4" w:rsidP="001D7EA4">
      <w:pPr>
        <w:numPr>
          <w:ilvl w:val="0"/>
          <w:numId w:val="2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Nieruchomość będzie przeznaczona na cele … … … … … …… … … … ….</w:t>
      </w:r>
    </w:p>
    <w:p w:rsidR="001D7EA4" w:rsidRPr="001D7EA4" w:rsidRDefault="001D7EA4" w:rsidP="001D7EA4">
      <w:pPr>
        <w:numPr>
          <w:ilvl w:val="0"/>
          <w:numId w:val="2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Wydanie Nieruchomości Dzierżawcy nastąpiło w dniu podpisania Umowy w stanie przydatnym do umówionego użytku, co Dzierżawca niniejszym potwierdza.</w:t>
      </w:r>
    </w:p>
    <w:p w:rsidR="001D7EA4" w:rsidRPr="001D7EA4" w:rsidRDefault="001D7EA4" w:rsidP="001D7EA4">
      <w:pPr>
        <w:spacing w:before="24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lastRenderedPageBreak/>
        <w:t>§ 3</w:t>
      </w:r>
    </w:p>
    <w:p w:rsidR="001D7EA4" w:rsidRPr="001D7EA4" w:rsidRDefault="001D7EA4" w:rsidP="001D7EA4">
      <w:pPr>
        <w:spacing w:line="276" w:lineRule="auto"/>
        <w:ind w:left="426" w:hanging="1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Umowa zostaje zawarta na okres … … … … … …… … … … … lat, od dnia … … … … … …… … … … …,  do dnia … … … … … …… … … … ….</w:t>
      </w:r>
    </w:p>
    <w:p w:rsidR="001D7EA4" w:rsidRPr="001D7EA4" w:rsidRDefault="001D7EA4" w:rsidP="001D7EA4">
      <w:pPr>
        <w:spacing w:before="480" w:after="240" w:line="276" w:lineRule="auto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UPRAWNIENIA I OBOWIĄZKI DZIERŻAWCY</w:t>
      </w:r>
    </w:p>
    <w:p w:rsidR="001D7EA4" w:rsidRPr="001D7EA4" w:rsidRDefault="001D7EA4" w:rsidP="001D7EA4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§ 4</w:t>
      </w:r>
    </w:p>
    <w:p w:rsidR="001D7EA4" w:rsidRPr="001D7EA4" w:rsidRDefault="001D7EA4" w:rsidP="001D7EA4">
      <w:pPr>
        <w:numPr>
          <w:ilvl w:val="0"/>
          <w:numId w:val="4"/>
        </w:numPr>
        <w:tabs>
          <w:tab w:val="left" w:pos="425"/>
        </w:tabs>
        <w:spacing w:before="240" w:line="276" w:lineRule="auto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Dzierżawca zobowiązuje się do używania Nieruchomości zgodnie z jej przeznaczeniem, a także wymaganiami prawidłowej gospodarki.</w:t>
      </w:r>
    </w:p>
    <w:p w:rsidR="001D7EA4" w:rsidRPr="001D7EA4" w:rsidRDefault="001D7EA4" w:rsidP="001D7EA4">
      <w:pPr>
        <w:numPr>
          <w:ilvl w:val="0"/>
          <w:numId w:val="4"/>
        </w:numPr>
        <w:tabs>
          <w:tab w:val="left" w:pos="425"/>
        </w:tabs>
        <w:spacing w:line="276" w:lineRule="auto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Bez zgody Wydzierżawiającego wyrażonej w formie pisemnej pod rygorem nieważności Dzierżawca nie może zmienić przeznaczenia Nieruchomości.</w:t>
      </w:r>
    </w:p>
    <w:p w:rsidR="001D7EA4" w:rsidRPr="001D7EA4" w:rsidRDefault="001D7EA4" w:rsidP="001D7EA4">
      <w:pPr>
        <w:numPr>
          <w:ilvl w:val="0"/>
          <w:numId w:val="4"/>
        </w:numPr>
        <w:tabs>
          <w:tab w:val="left" w:pos="425"/>
        </w:tabs>
        <w:spacing w:line="276" w:lineRule="auto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Dzierżawca nie jest uprawniony do oddania Nieruchomości w poddzierżawę, w najem ani do bezpłatnego używania osobom trzecim bez zgody Wydzierżawiającego wyrażonej w formie pisemnej pod rygorem nieważności.</w:t>
      </w:r>
    </w:p>
    <w:p w:rsidR="001D7EA4" w:rsidRPr="001D7EA4" w:rsidRDefault="001D7EA4" w:rsidP="001D7EA4">
      <w:pPr>
        <w:numPr>
          <w:ilvl w:val="0"/>
          <w:numId w:val="4"/>
        </w:num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Dzierżawca ma prawo dokonać innych nakładów zwiększających wartość Nieruchomości za zgodą i w zakresie uzgodnionym każdorazowo w formie pisemnej z Wydzierżawiającym.</w:t>
      </w:r>
    </w:p>
    <w:p w:rsidR="001D7EA4" w:rsidRPr="001D7EA4" w:rsidRDefault="001D7EA4" w:rsidP="001D7EA4">
      <w:pPr>
        <w:tabs>
          <w:tab w:val="left" w:pos="142"/>
        </w:tabs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UPRAWNIENIA I OBOWIĄZKI WYDZIERŻAWIAJĄCEGO</w:t>
      </w:r>
    </w:p>
    <w:p w:rsidR="001D7EA4" w:rsidRPr="001D7EA4" w:rsidRDefault="001D7EA4" w:rsidP="001D7EA4">
      <w:pPr>
        <w:tabs>
          <w:tab w:val="left" w:pos="142"/>
        </w:tabs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§ 5</w:t>
      </w:r>
    </w:p>
    <w:p w:rsidR="001D7EA4" w:rsidRPr="001D7EA4" w:rsidRDefault="001D7EA4" w:rsidP="001D7EA4">
      <w:pPr>
        <w:tabs>
          <w:tab w:val="left" w:pos="425"/>
        </w:tabs>
        <w:spacing w:before="240"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1.</w:t>
      </w:r>
      <w:r w:rsidRPr="001D7EA4">
        <w:rPr>
          <w:rFonts w:ascii="Times New Roman" w:hAnsi="Times New Roman"/>
          <w:sz w:val="24"/>
          <w:szCs w:val="24"/>
        </w:rPr>
        <w:tab/>
        <w:t>Wydzierżawiający zobowiązuje się wydać Dzierżawcy Nieruchomość w stanie przydatnym do umówionego użytku i utrzymywać ją w takim stanie przez cały czas trwania Umowy.</w:t>
      </w:r>
    </w:p>
    <w:p w:rsidR="001D7EA4" w:rsidRPr="001D7EA4" w:rsidRDefault="001D7EA4" w:rsidP="001D7EA4">
      <w:pPr>
        <w:tabs>
          <w:tab w:val="left" w:pos="425"/>
        </w:tabs>
        <w:spacing w:line="276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2.</w:t>
      </w:r>
      <w:r w:rsidRPr="001D7EA4">
        <w:rPr>
          <w:rFonts w:ascii="Times New Roman" w:hAnsi="Times New Roman"/>
          <w:sz w:val="24"/>
          <w:szCs w:val="24"/>
        </w:rPr>
        <w:tab/>
        <w:t>Wydzierżawiający ma prawo do kontroli Nieruchomości w każdym czasie.</w:t>
      </w:r>
    </w:p>
    <w:p w:rsidR="001D7EA4" w:rsidRPr="001D7EA4" w:rsidRDefault="001D7EA4" w:rsidP="001D7EA4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CZYNSZ I INNE OBCIĄŻENIA</w:t>
      </w:r>
    </w:p>
    <w:p w:rsidR="001D7EA4" w:rsidRPr="001D7EA4" w:rsidRDefault="001D7EA4" w:rsidP="001D7EA4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§ 6</w:t>
      </w:r>
    </w:p>
    <w:p w:rsidR="001D7EA4" w:rsidRPr="001D7EA4" w:rsidRDefault="001D7EA4" w:rsidP="001D7EA4">
      <w:pPr>
        <w:numPr>
          <w:ilvl w:val="0"/>
          <w:numId w:val="3"/>
        </w:numPr>
        <w:tabs>
          <w:tab w:val="left" w:pos="425"/>
        </w:tabs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Dzierżawca zobowiązuje się płacić Wydzierżawiającemu czynsz dzierżawny w kwocie … … … … … …… … … … … w terminie do … … … … … …… … … … … -tego każdego miesiąca, przelewem na konto Wydzierżawiającego:</w:t>
      </w:r>
    </w:p>
    <w:p w:rsidR="001D7EA4" w:rsidRPr="001D7EA4" w:rsidRDefault="001D7EA4" w:rsidP="001D7EA4">
      <w:pPr>
        <w:spacing w:before="100" w:beforeAutospacing="1" w:line="276" w:lineRule="auto"/>
        <w:ind w:left="426" w:firstLine="294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Konto numer: … … … … … …… … … … … … … … … … … …</w:t>
      </w:r>
    </w:p>
    <w:p w:rsidR="001D7EA4" w:rsidRPr="001D7EA4" w:rsidRDefault="001D7EA4" w:rsidP="001D7EA4">
      <w:pPr>
        <w:spacing w:before="100" w:beforeAutospacing="1" w:line="276" w:lineRule="auto"/>
        <w:ind w:left="426" w:firstLine="294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Bank: … … … … … …… … … … …… … … … … …… … … … ….</w:t>
      </w:r>
    </w:p>
    <w:p w:rsidR="001D7EA4" w:rsidRPr="001D7EA4" w:rsidRDefault="001D7EA4" w:rsidP="001D7EA4">
      <w:pPr>
        <w:numPr>
          <w:ilvl w:val="0"/>
          <w:numId w:val="5"/>
        </w:numPr>
        <w:tabs>
          <w:tab w:val="num" w:pos="400"/>
        </w:tabs>
        <w:spacing w:before="100" w:beforeAutospacing="1" w:line="276" w:lineRule="auto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 xml:space="preserve">Strony dopuszczają możliwość waloryzacji wysokości czynszu o wskaźnik cen towarów i usług konsumpcyjnych publikowany przez GUS nie częściej niż z końcem każdego roku kalendarzowego. W przypadku zaprzestania ogłaszania ww. wskaźnika zostanie on </w:t>
      </w:r>
      <w:r w:rsidRPr="001D7EA4">
        <w:rPr>
          <w:rFonts w:ascii="Times New Roman" w:hAnsi="Times New Roman"/>
          <w:sz w:val="24"/>
          <w:szCs w:val="24"/>
        </w:rPr>
        <w:lastRenderedPageBreak/>
        <w:t>automatycznie zastąpiony wskaźnikiem, który będzie ogłaszany w jego zastępstwie. W braku zastępczego wskaźnika i w razie gdyby Strony nie doszły do porozumienia odnośnie wyboru nowego wskaźnika, zostanie on zastąpiony innym najbardziej zbliżonym wskaźnikiem.</w:t>
      </w:r>
    </w:p>
    <w:p w:rsidR="001D7EA4" w:rsidRPr="001D7EA4" w:rsidRDefault="001D7EA4" w:rsidP="001D7EA4">
      <w:pPr>
        <w:numPr>
          <w:ilvl w:val="0"/>
          <w:numId w:val="5"/>
        </w:numPr>
        <w:tabs>
          <w:tab w:val="num" w:pos="400"/>
        </w:tabs>
        <w:spacing w:before="100" w:beforeAutospacing="1" w:line="276" w:lineRule="auto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Zmiany wysokości czynszu Wydzierżawiający może dokonać najpóźniej na miesiąc naprzód, na koniec miesiąca kalendarzowego.</w:t>
      </w:r>
    </w:p>
    <w:p w:rsidR="001D7EA4" w:rsidRPr="001D7EA4" w:rsidRDefault="001D7EA4" w:rsidP="001D7EA4">
      <w:pPr>
        <w:numPr>
          <w:ilvl w:val="0"/>
          <w:numId w:val="5"/>
        </w:numPr>
        <w:tabs>
          <w:tab w:val="num" w:pos="400"/>
        </w:tabs>
        <w:spacing w:before="100" w:beforeAutospacing="1" w:line="276" w:lineRule="auto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Jeżeli wskutek okoliczności, za które Dzierżawca odpowiedzialności nie ponosi i które nie dotyczą jego osoby, zwykły przychód z Nieruchomości uległ znacznemu zmniejszeniu, Dzierżawca może żądać obniżenia czynszu przypadającego za dany okres gospodarczy.</w:t>
      </w:r>
    </w:p>
    <w:p w:rsidR="001D7EA4" w:rsidRPr="001D7EA4" w:rsidRDefault="001D7EA4" w:rsidP="001D7EA4">
      <w:pPr>
        <w:numPr>
          <w:ilvl w:val="0"/>
          <w:numId w:val="5"/>
        </w:numPr>
        <w:tabs>
          <w:tab w:val="num" w:pos="400"/>
        </w:tabs>
        <w:spacing w:before="100" w:beforeAutospacing="1" w:line="276" w:lineRule="auto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Dzierżawcę obciążają koszty ubezpieczenia Nieruchomości, podatek oraz inne opłaty związane z używaniem i pobieraniem pożytków z Nieruchomości.</w:t>
      </w:r>
    </w:p>
    <w:p w:rsidR="001D7EA4" w:rsidRPr="001D7EA4" w:rsidRDefault="001D7EA4" w:rsidP="001D7EA4">
      <w:pPr>
        <w:spacing w:before="480"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ROZWIĄZANIE UMOWY</w:t>
      </w:r>
    </w:p>
    <w:p w:rsidR="001D7EA4" w:rsidRPr="001D7EA4" w:rsidRDefault="001D7EA4" w:rsidP="001D7EA4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§ 7</w:t>
      </w:r>
    </w:p>
    <w:p w:rsidR="001D7EA4" w:rsidRPr="001D7EA4" w:rsidRDefault="001D7EA4" w:rsidP="001D7EA4">
      <w:pPr>
        <w:numPr>
          <w:ilvl w:val="0"/>
          <w:numId w:val="6"/>
        </w:numPr>
        <w:tabs>
          <w:tab w:val="left" w:pos="425"/>
        </w:tabs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Wydzierżawiającemu służy prawo wypowiedzenia umowy w trybie natychmiastowym w przypadku:</w:t>
      </w:r>
    </w:p>
    <w:p w:rsidR="001D7EA4" w:rsidRPr="001D7EA4" w:rsidRDefault="001D7EA4" w:rsidP="001D7EA4">
      <w:pPr>
        <w:numPr>
          <w:ilvl w:val="0"/>
          <w:numId w:val="7"/>
        </w:numPr>
        <w:tabs>
          <w:tab w:val="left" w:pos="709"/>
        </w:tabs>
        <w:spacing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zalegania przez Dzierżawcę z zapłatą czynszu za dwa kolejne okresy płatności, za wcześniejszym uprzedzeniem i udzieleniem trzymiesięcznego terminu do zapłaty zaległego czynszu,</w:t>
      </w:r>
    </w:p>
    <w:p w:rsidR="001D7EA4" w:rsidRPr="001D7EA4" w:rsidRDefault="001D7EA4" w:rsidP="001D7EA4">
      <w:pPr>
        <w:numPr>
          <w:ilvl w:val="0"/>
          <w:numId w:val="7"/>
        </w:numPr>
        <w:tabs>
          <w:tab w:val="left" w:pos="709"/>
        </w:tabs>
        <w:spacing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oddania Nieruchomości w poddzierżawę, najem albo do bezpłatnego używania osobom trzecim bez zgody Wydzierżawiającego,</w:t>
      </w:r>
    </w:p>
    <w:p w:rsidR="001D7EA4" w:rsidRPr="001D7EA4" w:rsidRDefault="001D7EA4" w:rsidP="001D7EA4">
      <w:pPr>
        <w:numPr>
          <w:ilvl w:val="0"/>
          <w:numId w:val="7"/>
        </w:numPr>
        <w:tabs>
          <w:tab w:val="left" w:pos="709"/>
        </w:tabs>
        <w:spacing w:line="276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używania Nieruchomości w sposób sprzeczny z umową lub przeznaczeniem.</w:t>
      </w:r>
    </w:p>
    <w:p w:rsidR="001D7EA4" w:rsidRPr="001D7EA4" w:rsidRDefault="001D7EA4" w:rsidP="001D7EA4">
      <w:pPr>
        <w:numPr>
          <w:ilvl w:val="0"/>
          <w:numId w:val="6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Stronom służy prawo wypowiedzenia Umowy z ważnych przyczyn w trybie natychmiastowym.</w:t>
      </w:r>
    </w:p>
    <w:p w:rsidR="001D7EA4" w:rsidRPr="001D7EA4" w:rsidRDefault="001D7EA4" w:rsidP="001D7EA4">
      <w:pPr>
        <w:numPr>
          <w:ilvl w:val="0"/>
          <w:numId w:val="6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 razie rozwiązania Umowy Dzierżawca jest zobowiązany do niezwłocznego wydania Nieruchomości w stanie niepogorszonym. Dzierżawca nie jest odpowiedzialny za zużycie Nieruchomości będące wynikiem prawidłowego jej używania.</w:t>
      </w:r>
    </w:p>
    <w:p w:rsidR="001D7EA4" w:rsidRPr="001D7EA4" w:rsidRDefault="001D7EA4" w:rsidP="001D7EA4">
      <w:pPr>
        <w:spacing w:before="480" w:after="240"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1D7EA4" w:rsidRPr="001D7EA4" w:rsidRDefault="001D7EA4" w:rsidP="001D7EA4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b/>
          <w:bCs/>
          <w:sz w:val="24"/>
          <w:szCs w:val="24"/>
        </w:rPr>
        <w:t>§ 8</w:t>
      </w:r>
    </w:p>
    <w:p w:rsidR="001D7EA4" w:rsidRPr="001D7EA4" w:rsidRDefault="001D7EA4" w:rsidP="001D7EA4">
      <w:pPr>
        <w:numPr>
          <w:ilvl w:val="0"/>
          <w:numId w:val="8"/>
        </w:numPr>
        <w:tabs>
          <w:tab w:val="left" w:pos="425"/>
        </w:tabs>
        <w:spacing w:before="24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Wszelkie zmiany Umowy wymagają dla swojej ważności formy pisemnej.</w:t>
      </w:r>
    </w:p>
    <w:p w:rsidR="001D7EA4" w:rsidRPr="001D7EA4" w:rsidRDefault="001D7EA4" w:rsidP="001D7EA4">
      <w:pPr>
        <w:numPr>
          <w:ilvl w:val="0"/>
          <w:numId w:val="8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 sprawach nieuregulowanych postanowieniami niniejszej umowy zastosowanie mieć będą właściwe przepisy prawa, w tym przepisy Kodeksu cywilnego.</w:t>
      </w:r>
    </w:p>
    <w:p w:rsidR="001D7EA4" w:rsidRPr="001D7EA4" w:rsidRDefault="001D7EA4" w:rsidP="001D7EA4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Wszystkie załączniki stanowią integralną część niniejszej umowy.</w:t>
      </w:r>
    </w:p>
    <w:p w:rsidR="001D7EA4" w:rsidRPr="001D7EA4" w:rsidRDefault="001D7EA4" w:rsidP="001D7EA4">
      <w:pPr>
        <w:numPr>
          <w:ilvl w:val="0"/>
          <w:numId w:val="8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Koszty zawarcia niniejszej umowy ponosi Dzierżawca.</w:t>
      </w:r>
    </w:p>
    <w:p w:rsidR="001D7EA4" w:rsidRPr="001D7EA4" w:rsidRDefault="001D7EA4" w:rsidP="001D7EA4">
      <w:pPr>
        <w:numPr>
          <w:ilvl w:val="0"/>
          <w:numId w:val="8"/>
        </w:numPr>
        <w:tabs>
          <w:tab w:val="left" w:pos="425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Umowę sporządzono w  … … … … … …… … … … … jednobrzmiących egzemplarzach, po … … … … … …… … … … … egzemplarzu dla każdej ze stron.</w:t>
      </w:r>
    </w:p>
    <w:p w:rsidR="001D7EA4" w:rsidRDefault="001D7EA4" w:rsidP="001D7EA4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lastRenderedPageBreak/>
        <w:t>Spis załączników:</w:t>
      </w:r>
    </w:p>
    <w:p w:rsidR="001D7EA4" w:rsidRPr="001D7EA4" w:rsidRDefault="001D7EA4" w:rsidP="001D7EA4">
      <w:pPr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Odpis z księgi wieczystej KW nr … … … … … …… … … … …,</w:t>
      </w:r>
    </w:p>
    <w:p w:rsidR="001D7EA4" w:rsidRPr="001D7EA4" w:rsidRDefault="001D7EA4" w:rsidP="001D7EA4">
      <w:pPr>
        <w:numPr>
          <w:ilvl w:val="0"/>
          <w:numId w:val="9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… … … … … …… … … … ….</w:t>
      </w:r>
    </w:p>
    <w:p w:rsidR="001D7EA4" w:rsidRPr="001D7EA4" w:rsidRDefault="001D7EA4" w:rsidP="001D7EA4">
      <w:pPr>
        <w:tabs>
          <w:tab w:val="left" w:pos="6945"/>
        </w:tabs>
        <w:spacing w:before="24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7EA4" w:rsidRPr="001D7EA4" w:rsidRDefault="001D7EA4" w:rsidP="001D7EA4">
      <w:pPr>
        <w:tabs>
          <w:tab w:val="left" w:pos="6945"/>
        </w:tabs>
        <w:spacing w:before="24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D7EA4">
        <w:rPr>
          <w:rFonts w:ascii="Times New Roman" w:hAnsi="Times New Roman"/>
          <w:sz w:val="24"/>
          <w:szCs w:val="24"/>
        </w:rPr>
        <w:t>WYDZIERŻAWIAJĄCY</w:t>
      </w:r>
      <w:r w:rsidRPr="001D7EA4">
        <w:rPr>
          <w:rFonts w:ascii="Times New Roman" w:hAnsi="Times New Roman"/>
          <w:sz w:val="24"/>
          <w:szCs w:val="24"/>
        </w:rPr>
        <w:tab/>
        <w:t>DZIERŻAWCA</w:t>
      </w:r>
    </w:p>
    <w:p w:rsidR="004241D9" w:rsidRPr="001D7EA4" w:rsidRDefault="004241D9">
      <w:pPr>
        <w:rPr>
          <w:rFonts w:ascii="Times New Roman" w:hAnsi="Times New Roman"/>
          <w:sz w:val="24"/>
          <w:szCs w:val="24"/>
        </w:rPr>
      </w:pPr>
    </w:p>
    <w:sectPr w:rsidR="004241D9" w:rsidRPr="001D7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240"/>
    <w:multiLevelType w:val="hybridMultilevel"/>
    <w:tmpl w:val="D6F8A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2E0C"/>
    <w:multiLevelType w:val="hybridMultilevel"/>
    <w:tmpl w:val="870A2BBA"/>
    <w:lvl w:ilvl="0" w:tplc="AFBEC304">
      <w:start w:val="1"/>
      <w:numFmt w:val="decimal"/>
      <w:lvlText w:val="%1."/>
      <w:lvlJc w:val="left"/>
      <w:pPr>
        <w:ind w:left="120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6C164A3"/>
    <w:multiLevelType w:val="hybridMultilevel"/>
    <w:tmpl w:val="FDBA5948"/>
    <w:lvl w:ilvl="0" w:tplc="AFBEC3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45A0"/>
    <w:multiLevelType w:val="hybridMultilevel"/>
    <w:tmpl w:val="D4068248"/>
    <w:lvl w:ilvl="0" w:tplc="35BA7C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22B3DAF"/>
    <w:multiLevelType w:val="hybridMultilevel"/>
    <w:tmpl w:val="13B446EC"/>
    <w:lvl w:ilvl="0" w:tplc="C094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46069"/>
    <w:multiLevelType w:val="hybridMultilevel"/>
    <w:tmpl w:val="DD8E2DEC"/>
    <w:lvl w:ilvl="0" w:tplc="C0946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326498"/>
    <w:multiLevelType w:val="hybridMultilevel"/>
    <w:tmpl w:val="1EB42EDA"/>
    <w:lvl w:ilvl="0" w:tplc="C096DE3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505A7D"/>
    <w:multiLevelType w:val="hybridMultilevel"/>
    <w:tmpl w:val="46EAC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B3505"/>
    <w:multiLevelType w:val="hybridMultilevel"/>
    <w:tmpl w:val="E116B336"/>
    <w:lvl w:ilvl="0" w:tplc="8BE443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A4"/>
    <w:rsid w:val="001D7EA4"/>
    <w:rsid w:val="0042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E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E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2021-05-16T08:25:00Z</dcterms:created>
  <dcterms:modified xsi:type="dcterms:W3CDTF">2021-05-16T08:29:00Z</dcterms:modified>
</cp:coreProperties>
</file>