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17" w:rsidRPr="00293D03" w:rsidRDefault="00406317" w:rsidP="00406317">
      <w:pPr>
        <w:spacing w:after="240" w:line="360" w:lineRule="auto"/>
        <w:jc w:val="center"/>
        <w:rPr>
          <w:lang w:val="pl-PL"/>
        </w:rPr>
      </w:pPr>
      <w:r w:rsidRPr="00744848">
        <w:rPr>
          <w:b/>
          <w:bCs/>
          <w:sz w:val="28"/>
          <w:szCs w:val="28"/>
          <w:lang w:val="pl-PL"/>
        </w:rPr>
        <w:t xml:space="preserve">UMOWA </w:t>
      </w:r>
      <w:r>
        <w:rPr>
          <w:b/>
          <w:bCs/>
          <w:sz w:val="28"/>
          <w:szCs w:val="28"/>
          <w:lang w:val="pl-PL"/>
        </w:rPr>
        <w:t>ZARZĄDZANIANIA NIERUCHOMOŚCIĄ WSPÓLNĄ PRZEZ ZARZĄDCĘ</w:t>
      </w:r>
    </w:p>
    <w:p w:rsidR="00406317" w:rsidRDefault="00406317" w:rsidP="00406317">
      <w:pPr>
        <w:spacing w:after="240" w:line="360" w:lineRule="auto"/>
        <w:jc w:val="center"/>
        <w:rPr>
          <w:lang w:val="pl-PL"/>
        </w:rPr>
      </w:pPr>
      <w:r w:rsidRPr="00365D7D">
        <w:t>Zawarta w dniu ......................... w ...........................</w:t>
      </w:r>
      <w:r>
        <w:rPr>
          <w:lang w:val="pl-PL"/>
        </w:rPr>
        <w:t>........</w:t>
      </w:r>
      <w:r w:rsidRPr="00365D7D">
        <w:t xml:space="preserve"> pomiędzy:</w:t>
      </w:r>
    </w:p>
    <w:p w:rsidR="00406317" w:rsidRPr="00744848" w:rsidRDefault="00406317" w:rsidP="00406317">
      <w:pPr>
        <w:pStyle w:val="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Wspólnotą Mieszkaniową nieruchomości położonej  w .........................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..................................... 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przy ul. ..................................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..............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., dla której Sąd Rejonowy ............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.................................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Wydział Ksiąg Wieczystych urządził i prowadzi księgę wieczystą KW Nr .....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.........................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,   reprezentowaną przez  Zarząd w osobach:</w:t>
      </w:r>
    </w:p>
    <w:p w:rsidR="00406317" w:rsidRPr="00744848" w:rsidRDefault="00406317" w:rsidP="00406317">
      <w:pPr>
        <w:pStyle w:val="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l)   ...........................................................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..........................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,</w:t>
      </w:r>
    </w:p>
    <w:p w:rsidR="00406317" w:rsidRPr="00744848" w:rsidRDefault="00406317" w:rsidP="00406317">
      <w:pPr>
        <w:pStyle w:val="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2)  ...........................................................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.........................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. </w:t>
      </w:r>
      <w:r w:rsidRPr="00744848">
        <w:rPr>
          <w:rFonts w:ascii="Times New Roman" w:eastAsia="Verdana" w:hAnsi="Times New Roman" w:cs="Times New Roman"/>
          <w:i/>
          <w:sz w:val="24"/>
          <w:szCs w:val="24"/>
          <w:highlight w:val="white"/>
        </w:rPr>
        <w:t>,</w:t>
      </w:r>
    </w:p>
    <w:p w:rsidR="00406317" w:rsidRPr="00744848" w:rsidRDefault="00406317" w:rsidP="00406317">
      <w:pPr>
        <w:pStyle w:val="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3) ...........................................................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..........................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. </w:t>
      </w:r>
      <w:r w:rsidRPr="00744848">
        <w:rPr>
          <w:rFonts w:ascii="Times New Roman" w:eastAsia="Verdana" w:hAnsi="Times New Roman" w:cs="Times New Roman"/>
          <w:i/>
          <w:sz w:val="24"/>
          <w:szCs w:val="24"/>
          <w:highlight w:val="white"/>
        </w:rPr>
        <w:t>,</w:t>
      </w:r>
    </w:p>
    <w:p w:rsidR="00406317" w:rsidRPr="00744848" w:rsidRDefault="00406317" w:rsidP="00406317">
      <w:pPr>
        <w:pStyle w:val="normal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i/>
          <w:sz w:val="24"/>
          <w:szCs w:val="24"/>
          <w:highlight w:val="white"/>
        </w:rPr>
        <w:t xml:space="preserve">-    </w:t>
      </w: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zwaną dalej w treści umowy </w:t>
      </w:r>
      <w:r w:rsidRPr="00744848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Wspólnotą Mieszkaniową</w:t>
      </w:r>
    </w:p>
    <w:p w:rsidR="00406317" w:rsidRPr="00744848" w:rsidRDefault="00406317" w:rsidP="00406317">
      <w:pPr>
        <w:pStyle w:val="normal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a</w:t>
      </w:r>
    </w:p>
    <w:p w:rsidR="00406317" w:rsidRPr="00293D03" w:rsidRDefault="00406317" w:rsidP="00406317">
      <w:pPr>
        <w:pStyle w:val="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..................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..............................................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,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.</w:t>
      </w: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prowadzącym działalność gospodarczą pod firmą..........................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.................................</w:t>
      </w: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,  z siedzibą przy ...............................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............</w:t>
      </w: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....</w:t>
      </w: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w ..........................................,NR REGON: .....................</w:t>
      </w:r>
      <w:r>
        <w:rPr>
          <w:rFonts w:ascii="Times New Roman" w:eastAsia="Verdana" w:hAnsi="Times New Roman" w:cs="Times New Roman"/>
          <w:sz w:val="24"/>
          <w:szCs w:val="24"/>
        </w:rPr>
        <w:t>.......................</w:t>
      </w:r>
      <w:r>
        <w:rPr>
          <w:rFonts w:ascii="Times New Roman" w:eastAsia="Verdana" w:hAnsi="Times New Roman" w:cs="Times New Roman"/>
          <w:sz w:val="24"/>
          <w:szCs w:val="24"/>
        </w:rPr>
        <w:t>,</w:t>
      </w: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NR NIP :...</w:t>
      </w:r>
      <w:r>
        <w:rPr>
          <w:rFonts w:ascii="Times New Roman" w:eastAsia="Verdana" w:hAnsi="Times New Roman" w:cs="Times New Roman"/>
          <w:sz w:val="24"/>
          <w:szCs w:val="24"/>
        </w:rPr>
        <w:t>.....................</w:t>
      </w:r>
    </w:p>
    <w:p w:rsidR="00406317" w:rsidRPr="00293D03" w:rsidRDefault="00406317" w:rsidP="00406317">
      <w:pPr>
        <w:pStyle w:val="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-   zwanym dalej </w:t>
      </w:r>
      <w:r w:rsidRPr="00293D03">
        <w:rPr>
          <w:rFonts w:ascii="Times New Roman" w:eastAsia="Verdana" w:hAnsi="Times New Roman" w:cs="Times New Roman"/>
          <w:b/>
          <w:sz w:val="24"/>
          <w:szCs w:val="24"/>
          <w:highlight w:val="white"/>
        </w:rPr>
        <w:t>Zarządcą,</w:t>
      </w:r>
    </w:p>
    <w:p w:rsidR="00406317" w:rsidRPr="00744848" w:rsidRDefault="00406317" w:rsidP="00406317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406317" w:rsidRPr="00744848" w:rsidRDefault="00406317" w:rsidP="00406317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o następującej treści:</w:t>
      </w:r>
    </w:p>
    <w:p w:rsidR="00406317" w:rsidRPr="00744848" w:rsidRDefault="00406317" w:rsidP="00406317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406317" w:rsidRDefault="00406317" w:rsidP="00406317">
      <w:pPr>
        <w:pStyle w:val="normal"/>
        <w:spacing w:line="360" w:lineRule="auto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§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1</w:t>
      </w:r>
    </w:p>
    <w:p w:rsidR="00406317" w:rsidRDefault="00406317" w:rsidP="00406317">
      <w:pPr>
        <w:pStyle w:val="normal"/>
        <w:spacing w:line="360" w:lineRule="auto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406317" w:rsidRPr="00406317" w:rsidRDefault="00406317" w:rsidP="00406317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317">
        <w:rPr>
          <w:rFonts w:ascii="Times New Roman" w:eastAsia="Verdana" w:hAnsi="Times New Roman" w:cs="Times New Roman"/>
          <w:sz w:val="24"/>
          <w:szCs w:val="24"/>
          <w:highlight w:val="white"/>
        </w:rPr>
        <w:t>Zarządca oświadcza, iż posiada uprawnienia do prowadzenia działalności w zakresie zarządzania nieruchomościami wydane przez Ministra właściwego do spraw budownictwa, tj.  licencję zawodową numer ............. i odpowiada zawodowo za wykonanie niniejszej umowy. Oświadcza ponadto, że posiada ubezpieczenie od odpowiedzialności cywilnej za szkody wyrządzone w związku z wykonywaniem czynności zarządzania nieruchomościami (OC zarządcy nieruchomości).</w:t>
      </w:r>
    </w:p>
    <w:p w:rsidR="00406317" w:rsidRPr="00406317" w:rsidRDefault="00406317" w:rsidP="00406317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317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Przedmiotem umowy jest świadczenie usług w zakresie zarządzania nieruchomością w rozumieniu art. 185 ustawy o gospodarce nieruchomościami z dnia 21 sierpnia 1997 r. (Dz. U </w:t>
      </w:r>
      <w:r w:rsidRPr="00406317">
        <w:rPr>
          <w:rFonts w:ascii="Times New Roman" w:eastAsia="Verdana" w:hAnsi="Times New Roman" w:cs="Times New Roman"/>
          <w:i/>
          <w:sz w:val="24"/>
          <w:szCs w:val="24"/>
          <w:highlight w:val="white"/>
        </w:rPr>
        <w:t xml:space="preserve">z 2004 r. Nr 261, poz. 2603 z </w:t>
      </w:r>
      <w:proofErr w:type="spellStart"/>
      <w:r w:rsidRPr="00406317">
        <w:rPr>
          <w:rFonts w:ascii="Times New Roman" w:eastAsia="Verdana" w:hAnsi="Times New Roman" w:cs="Times New Roman"/>
          <w:i/>
          <w:sz w:val="24"/>
          <w:szCs w:val="24"/>
          <w:highlight w:val="white"/>
        </w:rPr>
        <w:t>późn</w:t>
      </w:r>
      <w:proofErr w:type="spellEnd"/>
      <w:r w:rsidRPr="00406317">
        <w:rPr>
          <w:rFonts w:ascii="Times New Roman" w:eastAsia="Verdana" w:hAnsi="Times New Roman" w:cs="Times New Roman"/>
          <w:i/>
          <w:sz w:val="24"/>
          <w:szCs w:val="24"/>
          <w:highlight w:val="white"/>
        </w:rPr>
        <w:t>. zm.) n</w:t>
      </w:r>
      <w:r w:rsidRPr="00406317">
        <w:rPr>
          <w:rFonts w:ascii="Times New Roman" w:eastAsia="Verdana" w:hAnsi="Times New Roman" w:cs="Times New Roman"/>
          <w:sz w:val="24"/>
          <w:szCs w:val="24"/>
          <w:highlight w:val="white"/>
        </w:rPr>
        <w:t>a rzecz Wspólnoty Mieszkaniowej.</w:t>
      </w:r>
    </w:p>
    <w:p w:rsidR="00406317" w:rsidRPr="00406317" w:rsidRDefault="00406317" w:rsidP="00406317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317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Strony stwierdzają że nieruchomość  Wspólnoty Mieszkaniowej składa się z działki gruntu oraz budynku -  zgodnie z treścią zapisów w dziale I księgi wieczystej KW nr:       </w:t>
      </w:r>
      <w:r w:rsidRPr="00406317">
        <w:rPr>
          <w:rFonts w:ascii="Times New Roman" w:eastAsia="Verdana" w:hAnsi="Times New Roman" w:cs="Times New Roman"/>
          <w:sz w:val="24"/>
          <w:szCs w:val="24"/>
          <w:highlight w:val="white"/>
        </w:rPr>
        <w:lastRenderedPageBreak/>
        <w:tab/>
        <w:t>.................................,prowadzonej przez Sąd Rejonowy w …..............................., Wydział Ksiąg Wieczystych oraz stosownie do treści wypisu z rejestru gruntów.</w:t>
      </w:r>
    </w:p>
    <w:p w:rsidR="00406317" w:rsidRPr="00293D03" w:rsidRDefault="00406317" w:rsidP="00406317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 </w:t>
      </w:r>
    </w:p>
    <w:p w:rsidR="00406317" w:rsidRDefault="00406317" w:rsidP="00406317">
      <w:pPr>
        <w:pStyle w:val="normal"/>
        <w:spacing w:line="360" w:lineRule="auto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§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2</w:t>
      </w:r>
    </w:p>
    <w:p w:rsidR="00406317" w:rsidRDefault="00406317" w:rsidP="00406317">
      <w:pPr>
        <w:pStyle w:val="normal"/>
        <w:spacing w:line="360" w:lineRule="auto"/>
        <w:jc w:val="both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406317" w:rsidRPr="00293D03" w:rsidRDefault="00406317" w:rsidP="00406317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1. </w:t>
      </w: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Zarządca ponosi pełną odpowiedzialność za zarządzanie przedmiotową nieruchomością. Do obowiązków Zarządcy  należy w szczególności:</w:t>
      </w:r>
    </w:p>
    <w:p w:rsidR="00406317" w:rsidRPr="00293D03" w:rsidRDefault="00406317" w:rsidP="00406317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a)  prowadzenie aktualnego wykazu lokali i ich właścicieli oraz przypadających im udziałów w nieruchomości wspólnej,</w:t>
      </w:r>
    </w:p>
    <w:p w:rsidR="00406317" w:rsidRPr="00293D03" w:rsidRDefault="00406317" w:rsidP="00406317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b)  reprezentowanie  Wspólnoty Mieszkaniowej przed sądami w sprawach związanych z zarządem nieruchomością wspólną, na podstawie odrębnego pełnomocnictwa, w szczególności dochodzenia na drodze postepowania polubownego, sądowego i egzekucyjnego należnych od właścicieli lokali zaliczek na utrzymanie nieruchomości wspólnej (w tym na fundusz remontowy), przypadających na nich a ponoszonych przez Wspólnotę Mieszkaniową opłat na pokrycie kosztów utrzymania lokali,  a także innych należności Wspólnoty Mieszkaniowej,</w:t>
      </w:r>
    </w:p>
    <w:p w:rsidR="00406317" w:rsidRPr="00293D03" w:rsidRDefault="00406317" w:rsidP="00406317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c)  prowadzenie i aktualizowanie spisu właścicieli lokali i przypadających im udziałów w nieruchomości wspólnej,</w:t>
      </w:r>
    </w:p>
    <w:p w:rsidR="00406317" w:rsidRPr="00293D03" w:rsidRDefault="00406317" w:rsidP="00406317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d)  prowadzenie  książki  obiektu  budowlanego  oraz  dokumentacji technicznej nieruchomości wspólnej w sposób prawem przewidziany,</w:t>
      </w:r>
    </w:p>
    <w:p w:rsidR="00406317" w:rsidRPr="00293D03" w:rsidRDefault="00406317" w:rsidP="00406317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e)  opracowanie zgodnie z obowiązującymi przepisami regulaminów dotyczących między innymi:</w:t>
      </w:r>
    </w:p>
    <w:p w:rsidR="00406317" w:rsidRPr="00293D03" w:rsidRDefault="00406317" w:rsidP="00406317">
      <w:pPr>
        <w:pStyle w:val="normal"/>
        <w:numPr>
          <w:ilvl w:val="0"/>
          <w:numId w:val="1"/>
        </w:numPr>
        <w:spacing w:before="120" w:after="120" w:line="240" w:lineRule="auto"/>
        <w:ind w:left="357" w:firstLine="357"/>
        <w:rPr>
          <w:rFonts w:ascii="Times New Roman" w:hAnsi="Times New Roman" w:cs="Times New Roman"/>
          <w:sz w:val="24"/>
          <w:szCs w:val="24"/>
        </w:rPr>
      </w:pP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- bezpieczeństwa p/</w:t>
      </w:r>
      <w:proofErr w:type="spellStart"/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poż</w:t>
      </w:r>
      <w:proofErr w:type="spellEnd"/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.,</w:t>
      </w:r>
    </w:p>
    <w:p w:rsidR="00406317" w:rsidRPr="00293D03" w:rsidRDefault="00406317" w:rsidP="00406317">
      <w:pPr>
        <w:pStyle w:val="normal"/>
        <w:numPr>
          <w:ilvl w:val="0"/>
          <w:numId w:val="1"/>
        </w:numPr>
        <w:spacing w:before="120" w:after="120" w:line="240" w:lineRule="auto"/>
        <w:ind w:left="357" w:firstLine="357"/>
        <w:rPr>
          <w:rFonts w:ascii="Times New Roman" w:hAnsi="Times New Roman" w:cs="Times New Roman"/>
          <w:sz w:val="24"/>
          <w:szCs w:val="24"/>
        </w:rPr>
      </w:pP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- porządku domowego,</w:t>
      </w:r>
    </w:p>
    <w:p w:rsidR="00406317" w:rsidRPr="00293D03" w:rsidRDefault="00406317" w:rsidP="00406317">
      <w:pPr>
        <w:pStyle w:val="normal"/>
        <w:numPr>
          <w:ilvl w:val="0"/>
          <w:numId w:val="1"/>
        </w:numPr>
        <w:spacing w:before="120" w:after="120" w:line="240" w:lineRule="auto"/>
        <w:ind w:left="357" w:firstLine="357"/>
        <w:rPr>
          <w:rFonts w:ascii="Times New Roman" w:hAnsi="Times New Roman" w:cs="Times New Roman"/>
          <w:sz w:val="24"/>
          <w:szCs w:val="24"/>
        </w:rPr>
      </w:pP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- kontroli dostępu do budynku,</w:t>
      </w:r>
    </w:p>
    <w:p w:rsidR="00406317" w:rsidRPr="00293D03" w:rsidRDefault="00406317" w:rsidP="00406317">
      <w:pPr>
        <w:pStyle w:val="normal"/>
        <w:numPr>
          <w:ilvl w:val="0"/>
          <w:numId w:val="1"/>
        </w:numPr>
        <w:spacing w:before="120" w:after="120" w:line="240" w:lineRule="auto"/>
        <w:ind w:left="357" w:firstLine="357"/>
        <w:rPr>
          <w:rFonts w:ascii="Times New Roman" w:hAnsi="Times New Roman" w:cs="Times New Roman"/>
          <w:sz w:val="24"/>
          <w:szCs w:val="24"/>
        </w:rPr>
      </w:pP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- zgłaszania oraz usuwania usterek,</w:t>
      </w:r>
    </w:p>
    <w:p w:rsidR="00406317" w:rsidRPr="00293D03" w:rsidRDefault="00406317" w:rsidP="00406317">
      <w:pPr>
        <w:pStyle w:val="normal"/>
        <w:numPr>
          <w:ilvl w:val="0"/>
          <w:numId w:val="1"/>
        </w:numPr>
        <w:spacing w:before="120" w:after="360" w:line="240" w:lineRule="auto"/>
        <w:ind w:left="357" w:firstLine="357"/>
        <w:rPr>
          <w:rFonts w:ascii="Times New Roman" w:hAnsi="Times New Roman" w:cs="Times New Roman"/>
          <w:sz w:val="24"/>
          <w:szCs w:val="24"/>
        </w:rPr>
      </w:pP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- sposobu nawiązywania kontaktu w przypadkach nagłych, nie cierpiących 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ab/>
      </w: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zwłoki oraz zwykłego kontaktu,</w:t>
      </w:r>
    </w:p>
    <w:p w:rsidR="00406317" w:rsidRPr="00293D03" w:rsidRDefault="00406317" w:rsidP="00406317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D03">
        <w:rPr>
          <w:rFonts w:ascii="Times New Roman" w:eastAsia="Verdana" w:hAnsi="Times New Roman" w:cs="Times New Roman"/>
          <w:sz w:val="24"/>
          <w:szCs w:val="24"/>
          <w:highlight w:val="white"/>
        </w:rPr>
        <w:t>f)  sprawowanie nadzoru nad pracą osób i podmiotów świadczących pracę lub usługi na rzecz Wspólnoty Mieszkaniowej,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kontrola  wykonania  i  rozliczanie  umów  o  dostawę  energii elektrycznej, zimnej wody i odprowadzenia ścieków, wywozu śmieci, domofonu oraz innych umów zawartych przez Wspólnotę Mieszkaniową,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lastRenderedPageBreak/>
        <w:t xml:space="preserve">h)   negocjowanie i przedkładanie  Wspólnocie Mieszkaniowej  ofert firm w zakresie świadczenia usług na jej rzecz,  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i)  windykacja należności stanowiących należności, pożytki oraz inne przychody z nieruchomości wspólnej,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j)   rozliczanie   wpłaconych   przez właścicieli zaliczek na pokrycie: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- kosztów zarządu nieruchomością wspólną - raz w roku, na koniec roku obrachunkowego - stosownie do wielkości udziałów poszczególnych właścicieli w nieruchomości wspólnej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-  kosztów  dostarczania wody i ciepła  bezpośrednio do lokali mieszkalnych i użytkowych oraz kosztów wywozu nieczystości - w sposób i w terminach wynikających z regulaminu rozliczeń zatwierdzonego uchwałą właścicieli lokali,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k)  prowadzenie na własny koszt dla nieruchomości wspólnej określonej przez Wspólnotę Mieszkaniową ewidencji pozaksięgowej kosztów zarządu nieruchomością wspólną oraz zaliczek uiszczanych na pokrycie tych kosztów, a także rozliczeń z innych tytułów na rzecz nieruchomości wspólnej - w sposób określony w uchwale właścicieli lokali,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l)sporządzanie rocznego sprawozdania finansowego oraz innych  sprawozdań i deklaracji, jeżeli  przepisy nakładają na Wspólnotę Mieszkaniową (lub jej Zarząd) taki obowiązek,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 xml:space="preserve">ł)  odczyty i rozliczanie wskazań wodomierzy i ciepłomierzy zainstalowanych w lokalach i w  nieruchomości wspólnej, 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m)  sporządzenie   projektu   rocznego   planu gospodarczego oraz przygotowywanie  informacji  o  zrealizowaniu  rocznego  planu gospodarczego, z podziałem kosztów na poszczególnych właścicieli,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n)  udzielanie każdemu z właścicieli na jego żądanie wyczerpujących informacji  o  sprawach  dotyczących  zarządzania  nieruchomością wspólną i rozliczeniach,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o)  przechowywanie, zabezpieczenie i archiwizowanie dokumentów i dokumentacji dotyczącej nieruchomości wspólnej,</w:t>
      </w:r>
    </w:p>
    <w:p w:rsidR="00406317" w:rsidRDefault="00406317" w:rsidP="00406317">
      <w:pPr>
        <w:widowControl/>
        <w:suppressAutoHyphens w:val="0"/>
        <w:spacing w:line="360" w:lineRule="auto"/>
        <w:jc w:val="both"/>
        <w:rPr>
          <w:rFonts w:eastAsia="Verdana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 xml:space="preserve">p)  organizacja     zebrań  właścicieli  lokali,  w  tym powiadamianie o ich terminach, przygotowanie miejsca na  zebranie  i  kart do  głosowania oraz powiadamianie właścicieli lokali o treści uchwał podjętych w drodze  indywidualnego  zbierania  głosów,  </w:t>
      </w:r>
    </w:p>
    <w:p w:rsidR="00406317" w:rsidRDefault="00406317" w:rsidP="00406317">
      <w:pPr>
        <w:widowControl/>
        <w:suppressAutoHyphens w:val="0"/>
        <w:spacing w:line="360" w:lineRule="auto"/>
        <w:jc w:val="both"/>
        <w:rPr>
          <w:rFonts w:eastAsia="Verdana"/>
          <w:color w:val="000000"/>
          <w:kern w:val="0"/>
          <w:lang w:val="pl-PL" w:eastAsia="pl-PL"/>
        </w:rPr>
      </w:pPr>
    </w:p>
    <w:p w:rsidR="00406317" w:rsidRDefault="00406317" w:rsidP="00406317">
      <w:pPr>
        <w:pStyle w:val="normal"/>
        <w:spacing w:line="360" w:lineRule="auto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406317" w:rsidRDefault="00406317" w:rsidP="00406317">
      <w:pPr>
        <w:pStyle w:val="normal"/>
        <w:spacing w:line="360" w:lineRule="auto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406317" w:rsidRDefault="00406317" w:rsidP="00406317">
      <w:pPr>
        <w:pStyle w:val="normal"/>
        <w:spacing w:line="360" w:lineRule="auto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406317" w:rsidRDefault="00406317" w:rsidP="00406317">
      <w:pPr>
        <w:pStyle w:val="normal"/>
        <w:spacing w:line="360" w:lineRule="auto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406317" w:rsidRDefault="00406317" w:rsidP="00406317">
      <w:pPr>
        <w:pStyle w:val="normal"/>
        <w:spacing w:line="360" w:lineRule="auto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</w:p>
    <w:p w:rsidR="00406317" w:rsidRDefault="00406317" w:rsidP="00406317">
      <w:pPr>
        <w:pStyle w:val="normal"/>
        <w:spacing w:line="360" w:lineRule="auto"/>
        <w:jc w:val="center"/>
        <w:rPr>
          <w:rFonts w:ascii="Times New Roman" w:eastAsia="Verdana" w:hAnsi="Times New Roman" w:cs="Times New Roman"/>
          <w:sz w:val="24"/>
          <w:szCs w:val="24"/>
          <w:highlight w:val="white"/>
        </w:rPr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lastRenderedPageBreak/>
        <w:t>§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3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</w:p>
    <w:p w:rsidR="00406317" w:rsidRPr="00406317" w:rsidRDefault="00406317" w:rsidP="00406317">
      <w:pPr>
        <w:pStyle w:val="Akapitzlist"/>
        <w:numPr>
          <w:ilvl w:val="0"/>
          <w:numId w:val="4"/>
        </w:numPr>
        <w:ind w:left="0" w:firstLine="0"/>
        <w:rPr>
          <w:rFonts w:eastAsia="Verdana"/>
          <w:lang w:val="pl-PL"/>
        </w:rPr>
      </w:pPr>
      <w:r w:rsidRPr="00406317">
        <w:rPr>
          <w:rFonts w:eastAsia="Verdana"/>
          <w:highlight w:val="white"/>
        </w:rPr>
        <w:t>W przypadku zmiany cen umownych lub urzędowych za media lub inne wykonywane usługi Zarządca dokona stosownych przeliczeń opłat i powiadomi w zawiadomieniu o nowych wysokościach zaliczek  wszystkich właścicieli lokali oraz wynikłych z tych zmian</w:t>
      </w:r>
    </w:p>
    <w:p w:rsidR="00406317" w:rsidRDefault="00406317" w:rsidP="00406317">
      <w:pPr>
        <w:widowControl/>
        <w:suppressAutoHyphens w:val="0"/>
        <w:spacing w:line="360" w:lineRule="auto"/>
        <w:jc w:val="both"/>
        <w:rPr>
          <w:rFonts w:eastAsia="Verdana"/>
          <w:color w:val="000000"/>
          <w:kern w:val="0"/>
          <w:highlight w:val="white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różnicach w przypadających im do zapłaty kosztów zarządu nieruchomością wspólną i opłat za media dostarczane do lokali.</w:t>
      </w:r>
    </w:p>
    <w:p w:rsidR="00406317" w:rsidRPr="00406317" w:rsidRDefault="00406317" w:rsidP="00406317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ind w:left="0" w:firstLine="0"/>
        <w:jc w:val="both"/>
        <w:rPr>
          <w:rFonts w:eastAsia="Verdana"/>
          <w:color w:val="000000"/>
          <w:kern w:val="0"/>
          <w:highlight w:val="white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W przypadku nagłej awarii, przekraczającej zakres bieżącej konserwacji i zagrażającej bezpieczeństwu ludzi i mienia, a także groźby powiększenia szkody, Zarządca może samodzielnie do kwoty …...............zł  (słownie złotych: …......................................................) zlecić usunięcie awarii i jej skutków. Zarządca ma obowiązek niezwłocznie powiadomić Wspólnotę Mieszkaniową o tym zdarzeniu.</w:t>
      </w:r>
    </w:p>
    <w:p w:rsidR="00406317" w:rsidRPr="00406317" w:rsidRDefault="00406317" w:rsidP="00406317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ind w:left="0" w:firstLine="0"/>
        <w:jc w:val="both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Zarządca nie jest upoważniony do dokonywania jakichkolwiek czynności przekraczających zakres niniejszej umowy.</w:t>
      </w:r>
    </w:p>
    <w:p w:rsidR="00406317" w:rsidRPr="00406317" w:rsidRDefault="00406317" w:rsidP="00406317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ind w:left="0" w:firstLine="0"/>
        <w:jc w:val="both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Wspólnota mieszkaniowa powierza zarządcy przetwarzanie danych osobowych właścicieli lokali w celu wykonania niniejszej umowy.</w:t>
      </w:r>
    </w:p>
    <w:p w:rsidR="00406317" w:rsidRPr="00406317" w:rsidRDefault="00406317" w:rsidP="00406317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ind w:left="0" w:firstLine="0"/>
        <w:jc w:val="both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 xml:space="preserve">Zarządca zobowiązuje przed rozpoczęciem przetwarzania danych podjąć środki zabezpieczające zbiór danych, o których mowa w art. 36-39 ustawy o ochronie danych osobowych z dnia 29 sierpnia 1997 roku (Dz. U. z 1997 roku, nr 133, poz. 883 z </w:t>
      </w:r>
      <w:proofErr w:type="spellStart"/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późn</w:t>
      </w:r>
      <w:proofErr w:type="spellEnd"/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. zm.) oraz spełnić wymagania określone w przepisach tej ustawy.</w:t>
      </w:r>
    </w:p>
    <w:p w:rsidR="00406317" w:rsidRDefault="00406317" w:rsidP="00406317">
      <w:pPr>
        <w:pStyle w:val="Akapitzlist"/>
        <w:widowControl/>
        <w:suppressAutoHyphens w:val="0"/>
        <w:spacing w:line="360" w:lineRule="auto"/>
        <w:ind w:left="0"/>
        <w:jc w:val="both"/>
        <w:rPr>
          <w:rFonts w:eastAsia="Verdana"/>
          <w:color w:val="000000"/>
          <w:kern w:val="0"/>
          <w:lang w:val="pl-PL" w:eastAsia="pl-PL"/>
        </w:rPr>
      </w:pPr>
    </w:p>
    <w:p w:rsidR="00406317" w:rsidRPr="00406317" w:rsidRDefault="00406317" w:rsidP="00406317">
      <w:pPr>
        <w:pStyle w:val="normal"/>
        <w:spacing w:line="360" w:lineRule="auto"/>
        <w:jc w:val="center"/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§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4</w:t>
      </w:r>
    </w:p>
    <w:p w:rsidR="00406317" w:rsidRPr="00406317" w:rsidRDefault="00406317" w:rsidP="00406317">
      <w:pPr>
        <w:widowControl/>
        <w:suppressAutoHyphens w:val="0"/>
        <w:spacing w:line="276" w:lineRule="auto"/>
        <w:rPr>
          <w:rFonts w:eastAsia="Arial"/>
          <w:color w:val="000000"/>
          <w:kern w:val="0"/>
          <w:lang w:val="pl-PL" w:eastAsia="pl-PL"/>
        </w:rPr>
      </w:pP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>
        <w:rPr>
          <w:rFonts w:eastAsia="Verdana"/>
          <w:color w:val="000000"/>
          <w:kern w:val="0"/>
          <w:highlight w:val="white"/>
          <w:lang w:val="pl-PL" w:eastAsia="pl-PL"/>
        </w:rPr>
        <w:t xml:space="preserve">1. </w:t>
      </w: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Zarządca zobowiązuje się do wykonania wszelkich czynności koniecznych  do  należytego  wykonania  przedmiotu  umowy  za wynagrodzeniem  w wysokości ...................zł (słownie złotych ......................................................................)  miesięcznie.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>
        <w:rPr>
          <w:rFonts w:eastAsia="Verdana"/>
          <w:color w:val="000000"/>
          <w:kern w:val="0"/>
          <w:highlight w:val="white"/>
          <w:lang w:val="pl-PL" w:eastAsia="pl-PL"/>
        </w:rPr>
        <w:t xml:space="preserve">2. </w:t>
      </w: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Wynagrodzenie Zarządcy  z tytułu wykonania niniejszej umowy płatne jest na podstawie wystawionego przez Zarządcę rachunku (faktury) do dnia 10-go każdego miesiąca.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>
        <w:rPr>
          <w:rFonts w:eastAsia="Verdana"/>
          <w:color w:val="000000"/>
          <w:kern w:val="0"/>
          <w:highlight w:val="white"/>
          <w:lang w:val="pl-PL" w:eastAsia="pl-PL"/>
        </w:rPr>
        <w:t xml:space="preserve">3. </w:t>
      </w: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W razie niewykonania lub nienależytego wykonania przez Zarządcę  obowiązków wynikających z niniejszej umowy ten ponosi odpowiedzialność odszkodowawczą w stosunku do Wspólnoty Mieszkaniowej.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>
        <w:rPr>
          <w:rFonts w:eastAsia="Verdana"/>
          <w:color w:val="000000"/>
          <w:kern w:val="0"/>
          <w:highlight w:val="white"/>
          <w:lang w:val="pl-PL" w:eastAsia="pl-PL"/>
        </w:rPr>
        <w:t xml:space="preserve">4. </w:t>
      </w: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Zarządca  nie może czerpać innych korzyści z zarządzania nieruchomością wspólną oprócz wynagrodzenia określonego niniejszą umową.</w:t>
      </w:r>
    </w:p>
    <w:p w:rsidR="00406317" w:rsidRPr="00406317" w:rsidRDefault="00406317" w:rsidP="00406317">
      <w:pPr>
        <w:widowControl/>
        <w:suppressAutoHyphens w:val="0"/>
        <w:spacing w:line="276" w:lineRule="auto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b/>
          <w:color w:val="000000"/>
          <w:kern w:val="0"/>
          <w:highlight w:val="white"/>
          <w:lang w:val="pl-PL" w:eastAsia="pl-PL"/>
        </w:rPr>
        <w:t xml:space="preserve"> 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>
        <w:rPr>
          <w:rFonts w:eastAsia="Verdana"/>
          <w:color w:val="000000"/>
          <w:kern w:val="0"/>
          <w:highlight w:val="white"/>
          <w:lang w:val="pl-PL" w:eastAsia="pl-PL"/>
        </w:rPr>
        <w:lastRenderedPageBreak/>
        <w:t xml:space="preserve">5. </w:t>
      </w: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Umowa została zawarta na czas nieokreślony z jednomiesięcznym terminem wypowiedzenia dla każdej ze stron.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>
        <w:rPr>
          <w:rFonts w:eastAsia="Verdana"/>
          <w:color w:val="000000"/>
          <w:kern w:val="0"/>
          <w:highlight w:val="white"/>
          <w:lang w:val="pl-PL" w:eastAsia="pl-PL"/>
        </w:rPr>
        <w:t xml:space="preserve">6. </w:t>
      </w: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Po zakończeniu niniejszej umowy Zarządca obowiązany jest do: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>
        <w:rPr>
          <w:rFonts w:eastAsia="Verdana"/>
          <w:color w:val="000000"/>
          <w:kern w:val="0"/>
          <w:highlight w:val="white"/>
          <w:lang w:val="pl-PL" w:eastAsia="pl-PL"/>
        </w:rPr>
        <w:t>a</w:t>
      </w: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 xml:space="preserve">) sporządzenia w terminie jednego miesiąca  </w:t>
      </w:r>
      <w:proofErr w:type="spellStart"/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protokółu</w:t>
      </w:r>
      <w:proofErr w:type="spellEnd"/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 xml:space="preserve"> zdawczo - odbiorczego dotyczącego:</w:t>
      </w:r>
    </w:p>
    <w:p w:rsidR="00406317" w:rsidRPr="00406317" w:rsidRDefault="00406317" w:rsidP="00406317">
      <w:pPr>
        <w:widowControl/>
        <w:numPr>
          <w:ilvl w:val="0"/>
          <w:numId w:val="2"/>
        </w:numPr>
        <w:suppressAutoHyphens w:val="0"/>
        <w:spacing w:before="120" w:after="120"/>
        <w:ind w:left="357" w:firstLine="357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stanu technicznego nieruchomości,</w:t>
      </w:r>
    </w:p>
    <w:p w:rsidR="00406317" w:rsidRPr="00406317" w:rsidRDefault="00406317" w:rsidP="00406317">
      <w:pPr>
        <w:widowControl/>
        <w:numPr>
          <w:ilvl w:val="0"/>
          <w:numId w:val="2"/>
        </w:numPr>
        <w:suppressAutoHyphens w:val="0"/>
        <w:spacing w:before="120" w:after="120"/>
        <w:ind w:left="357" w:firstLine="357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stanu prawnego nieruchomości,</w:t>
      </w:r>
    </w:p>
    <w:p w:rsidR="00406317" w:rsidRDefault="00406317" w:rsidP="00406317">
      <w:pPr>
        <w:rPr>
          <w:lang w:val="pl-PL"/>
        </w:rPr>
      </w:pPr>
    </w:p>
    <w:p w:rsidR="00406317" w:rsidRPr="00406317" w:rsidRDefault="00406317" w:rsidP="00406317">
      <w:pPr>
        <w:widowControl/>
        <w:numPr>
          <w:ilvl w:val="0"/>
          <w:numId w:val="2"/>
        </w:numPr>
        <w:suppressAutoHyphens w:val="0"/>
        <w:spacing w:before="120" w:after="120"/>
        <w:ind w:left="357" w:firstLine="357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stanu zobowiązań i wierzytelności Wspólnoty Mieszkaniowej,</w:t>
      </w:r>
    </w:p>
    <w:p w:rsidR="00406317" w:rsidRPr="00406317" w:rsidRDefault="00406317" w:rsidP="00406317">
      <w:pPr>
        <w:widowControl/>
        <w:numPr>
          <w:ilvl w:val="0"/>
          <w:numId w:val="2"/>
        </w:numPr>
        <w:suppressAutoHyphens w:val="0"/>
        <w:spacing w:before="120" w:after="120"/>
        <w:ind w:left="357" w:firstLine="357"/>
        <w:rPr>
          <w:rFonts w:eastAsia="Arial"/>
          <w:color w:val="000000"/>
          <w:kern w:val="0"/>
          <w:lang w:val="pl-PL" w:eastAsia="pl-PL"/>
        </w:rPr>
      </w:pP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rozliczenia finansowego.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>
        <w:rPr>
          <w:rFonts w:eastAsia="Verdana"/>
          <w:color w:val="000000"/>
          <w:kern w:val="0"/>
          <w:highlight w:val="white"/>
          <w:lang w:val="pl-PL" w:eastAsia="pl-PL"/>
        </w:rPr>
        <w:t>b</w:t>
      </w: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) przedłożenia w terminie jednego miesiąca sprawozdania z dotychczasowego wykonania planu gospodarczego.</w:t>
      </w:r>
    </w:p>
    <w:p w:rsidR="00406317" w:rsidRDefault="00406317" w:rsidP="00406317">
      <w:pPr>
        <w:widowControl/>
        <w:suppressAutoHyphens w:val="0"/>
        <w:spacing w:line="360" w:lineRule="auto"/>
        <w:jc w:val="both"/>
        <w:rPr>
          <w:rFonts w:eastAsia="Verdana"/>
          <w:color w:val="000000"/>
          <w:kern w:val="0"/>
          <w:lang w:val="pl-PL" w:eastAsia="pl-PL"/>
        </w:rPr>
      </w:pPr>
      <w:r>
        <w:rPr>
          <w:rFonts w:eastAsia="Verdana"/>
          <w:color w:val="000000"/>
          <w:kern w:val="0"/>
          <w:highlight w:val="white"/>
          <w:lang w:val="pl-PL" w:eastAsia="pl-PL"/>
        </w:rPr>
        <w:t>c</w:t>
      </w: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) niezwłocznego  wydania  majątku Wspólnoty Mieszkaniowej  oraz  wszelkiej dokumentacji dotyczącej nieruchomości.</w:t>
      </w:r>
    </w:p>
    <w:p w:rsidR="00406317" w:rsidRDefault="00406317" w:rsidP="00406317">
      <w:pPr>
        <w:widowControl/>
        <w:suppressAutoHyphens w:val="0"/>
        <w:spacing w:line="360" w:lineRule="auto"/>
        <w:jc w:val="both"/>
        <w:rPr>
          <w:rFonts w:eastAsia="Verdana"/>
          <w:color w:val="000000"/>
          <w:kern w:val="0"/>
          <w:lang w:val="pl-PL" w:eastAsia="pl-PL"/>
        </w:rPr>
      </w:pPr>
    </w:p>
    <w:p w:rsidR="00406317" w:rsidRPr="00406317" w:rsidRDefault="00406317" w:rsidP="00406317">
      <w:pPr>
        <w:pStyle w:val="normal"/>
        <w:spacing w:line="360" w:lineRule="auto"/>
        <w:jc w:val="center"/>
      </w:pPr>
      <w:r w:rsidRPr="00744848">
        <w:rPr>
          <w:rFonts w:ascii="Times New Roman" w:eastAsia="Verdana" w:hAnsi="Times New Roman" w:cs="Times New Roman"/>
          <w:sz w:val="24"/>
          <w:szCs w:val="24"/>
          <w:highlight w:val="white"/>
        </w:rPr>
        <w:t>§</w:t>
      </w:r>
      <w:r>
        <w:rPr>
          <w:rFonts w:ascii="Times New Roman" w:eastAsia="Verdana" w:hAnsi="Times New Roman" w:cs="Times New Roman"/>
          <w:sz w:val="24"/>
          <w:szCs w:val="24"/>
          <w:highlight w:val="white"/>
        </w:rPr>
        <w:t>5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>
        <w:rPr>
          <w:rFonts w:eastAsia="Verdana"/>
          <w:color w:val="000000"/>
          <w:kern w:val="0"/>
          <w:highlight w:val="white"/>
          <w:lang w:val="pl-PL" w:eastAsia="pl-PL"/>
        </w:rPr>
        <w:t xml:space="preserve">1. </w:t>
      </w: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 xml:space="preserve"> Zmiana umowy wymaga formy pisemnej pod rygorem nieważności.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Arial"/>
          <w:color w:val="000000"/>
          <w:kern w:val="0"/>
          <w:lang w:val="pl-PL" w:eastAsia="pl-PL"/>
        </w:rPr>
      </w:pPr>
      <w:r>
        <w:rPr>
          <w:rFonts w:eastAsia="Verdana"/>
          <w:color w:val="000000"/>
          <w:kern w:val="0"/>
          <w:highlight w:val="white"/>
          <w:lang w:val="pl-PL" w:eastAsia="pl-PL"/>
        </w:rPr>
        <w:t xml:space="preserve">2. </w:t>
      </w: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W sprawach nieuregulowanych zastosowanie mają przepisy ustawy o gospodarce nieruchomościami z dnia  21 sierpnia 1997 r. (</w:t>
      </w:r>
      <w:r w:rsidRPr="00406317">
        <w:rPr>
          <w:rFonts w:eastAsia="Verdana"/>
          <w:i/>
          <w:color w:val="000000"/>
          <w:kern w:val="0"/>
          <w:highlight w:val="white"/>
          <w:lang w:val="pl-PL" w:eastAsia="pl-PL"/>
        </w:rPr>
        <w:t xml:space="preserve">Dziennik Ustaw z 2004 r. Nr 261, poz. 2603, z </w:t>
      </w:r>
      <w:proofErr w:type="spellStart"/>
      <w:r w:rsidRPr="00406317">
        <w:rPr>
          <w:rFonts w:eastAsia="Verdana"/>
          <w:i/>
          <w:color w:val="000000"/>
          <w:kern w:val="0"/>
          <w:highlight w:val="white"/>
          <w:lang w:val="pl-PL" w:eastAsia="pl-PL"/>
        </w:rPr>
        <w:t>późn</w:t>
      </w:r>
      <w:proofErr w:type="spellEnd"/>
      <w:r w:rsidRPr="00406317">
        <w:rPr>
          <w:rFonts w:eastAsia="Verdana"/>
          <w:i/>
          <w:color w:val="000000"/>
          <w:kern w:val="0"/>
          <w:highlight w:val="white"/>
          <w:lang w:val="pl-PL" w:eastAsia="pl-PL"/>
        </w:rPr>
        <w:t>. zm.)</w:t>
      </w: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 xml:space="preserve">, ustawy o własności lokali z dnia 24 czerwca 1994 r. ( </w:t>
      </w:r>
      <w:r w:rsidRPr="00406317">
        <w:rPr>
          <w:rFonts w:eastAsia="Verdana"/>
          <w:i/>
          <w:color w:val="000000"/>
          <w:kern w:val="0"/>
          <w:highlight w:val="white"/>
          <w:lang w:val="pl-PL" w:eastAsia="pl-PL"/>
        </w:rPr>
        <w:t xml:space="preserve">Dziennik Ustaw z 2000 r. Nr 80, poz. 903 z </w:t>
      </w:r>
      <w:proofErr w:type="spellStart"/>
      <w:r w:rsidRPr="00406317">
        <w:rPr>
          <w:rFonts w:eastAsia="Verdana"/>
          <w:i/>
          <w:color w:val="000000"/>
          <w:kern w:val="0"/>
          <w:highlight w:val="white"/>
          <w:lang w:val="pl-PL" w:eastAsia="pl-PL"/>
        </w:rPr>
        <w:t>późn</w:t>
      </w:r>
      <w:proofErr w:type="spellEnd"/>
      <w:r w:rsidRPr="00406317">
        <w:rPr>
          <w:rFonts w:eastAsia="Verdana"/>
          <w:i/>
          <w:color w:val="000000"/>
          <w:kern w:val="0"/>
          <w:highlight w:val="white"/>
          <w:lang w:val="pl-PL" w:eastAsia="pl-PL"/>
        </w:rPr>
        <w:t xml:space="preserve">. zm.) </w:t>
      </w: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oraz kodeksu cywilnego.</w:t>
      </w:r>
    </w:p>
    <w:p w:rsidR="00406317" w:rsidRPr="00406317" w:rsidRDefault="00406317" w:rsidP="00406317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  <w:r>
        <w:rPr>
          <w:rFonts w:eastAsia="Verdana"/>
          <w:color w:val="000000"/>
          <w:kern w:val="0"/>
          <w:highlight w:val="white"/>
          <w:lang w:val="pl-PL" w:eastAsia="pl-PL"/>
        </w:rPr>
        <w:t xml:space="preserve">3. </w:t>
      </w:r>
      <w:r w:rsidRPr="00406317">
        <w:rPr>
          <w:rFonts w:eastAsia="Verdana"/>
          <w:color w:val="000000"/>
          <w:kern w:val="0"/>
          <w:highlight w:val="white"/>
          <w:lang w:val="pl-PL" w:eastAsia="pl-PL"/>
        </w:rPr>
        <w:t>Umowę sporządzono w dwóch egzemplarzach po jednym dla każdej ze stron.</w:t>
      </w:r>
    </w:p>
    <w:p w:rsidR="00406317" w:rsidRPr="00406317" w:rsidRDefault="00406317" w:rsidP="00406317">
      <w:pPr>
        <w:widowControl/>
        <w:suppressAutoHyphens w:val="0"/>
        <w:spacing w:line="276" w:lineRule="auto"/>
        <w:jc w:val="both"/>
        <w:rPr>
          <w:rFonts w:eastAsia="Times New Roman"/>
          <w:color w:val="000000"/>
          <w:kern w:val="0"/>
          <w:lang w:val="pl-PL" w:eastAsia="pl-PL"/>
        </w:rPr>
      </w:pPr>
    </w:p>
    <w:p w:rsidR="00406317" w:rsidRPr="00406317" w:rsidRDefault="00406317" w:rsidP="00406317">
      <w:pPr>
        <w:widowControl/>
        <w:suppressAutoHyphens w:val="0"/>
        <w:spacing w:line="276" w:lineRule="auto"/>
        <w:jc w:val="both"/>
        <w:rPr>
          <w:rFonts w:eastAsia="Times New Roman"/>
          <w:color w:val="000000"/>
          <w:kern w:val="0"/>
          <w:lang w:val="pl-PL" w:eastAsia="pl-PL"/>
        </w:rPr>
      </w:pPr>
    </w:p>
    <w:p w:rsidR="00406317" w:rsidRPr="00406317" w:rsidRDefault="00406317" w:rsidP="00406317">
      <w:pPr>
        <w:widowControl/>
        <w:suppressAutoHyphens w:val="0"/>
        <w:spacing w:line="276" w:lineRule="auto"/>
        <w:jc w:val="both"/>
        <w:rPr>
          <w:rFonts w:eastAsia="Times New Roman"/>
          <w:color w:val="000000"/>
          <w:kern w:val="0"/>
          <w:lang w:val="pl-PL" w:eastAsia="pl-PL"/>
        </w:rPr>
      </w:pPr>
    </w:p>
    <w:p w:rsidR="00406317" w:rsidRPr="00406317" w:rsidRDefault="00406317" w:rsidP="00406317">
      <w:pPr>
        <w:widowControl/>
        <w:suppressAutoHyphens w:val="0"/>
        <w:spacing w:line="276" w:lineRule="auto"/>
        <w:jc w:val="both"/>
        <w:rPr>
          <w:rFonts w:eastAsia="Times New Roman"/>
          <w:color w:val="000000"/>
          <w:kern w:val="0"/>
          <w:lang w:val="pl-PL" w:eastAsia="pl-PL"/>
        </w:rPr>
      </w:pPr>
    </w:p>
    <w:p w:rsidR="00406317" w:rsidRPr="00406317" w:rsidRDefault="00406317" w:rsidP="00406317">
      <w:pPr>
        <w:widowControl/>
        <w:suppressAutoHyphens w:val="0"/>
        <w:spacing w:line="276" w:lineRule="auto"/>
        <w:jc w:val="both"/>
        <w:rPr>
          <w:rFonts w:eastAsia="Times New Roman"/>
          <w:color w:val="000000"/>
          <w:kern w:val="0"/>
          <w:lang w:val="pl-PL" w:eastAsia="pl-PL"/>
        </w:rPr>
      </w:pPr>
    </w:p>
    <w:p w:rsidR="00406317" w:rsidRPr="00406317" w:rsidRDefault="00406317" w:rsidP="00406317">
      <w:pPr>
        <w:widowControl/>
        <w:suppressAutoHyphens w:val="0"/>
        <w:spacing w:line="276" w:lineRule="auto"/>
        <w:jc w:val="both"/>
        <w:rPr>
          <w:rFonts w:eastAsia="Times New Roman"/>
          <w:color w:val="000000"/>
          <w:kern w:val="0"/>
          <w:lang w:val="pl-PL" w:eastAsia="pl-PL"/>
        </w:rPr>
      </w:pPr>
    </w:p>
    <w:p w:rsidR="00406317" w:rsidRPr="00406317" w:rsidRDefault="00406317" w:rsidP="00406317">
      <w:pPr>
        <w:widowControl/>
        <w:suppressAutoHyphens w:val="0"/>
        <w:spacing w:line="276" w:lineRule="auto"/>
        <w:jc w:val="both"/>
        <w:rPr>
          <w:rFonts w:eastAsia="Times New Roman"/>
          <w:color w:val="000000"/>
          <w:kern w:val="0"/>
          <w:lang w:val="pl-PL" w:eastAsia="pl-PL"/>
        </w:rPr>
      </w:pPr>
    </w:p>
    <w:p w:rsidR="00406317" w:rsidRPr="00406317" w:rsidRDefault="00406317" w:rsidP="00406317">
      <w:pPr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       </w:t>
      </w:r>
      <w:r w:rsidRPr="00406317">
        <w:rPr>
          <w:rFonts w:eastAsia="Times New Roman"/>
          <w:color w:val="000000"/>
          <w:lang w:val="pl-PL"/>
        </w:rPr>
        <w:t xml:space="preserve">   ………………………………</w:t>
      </w:r>
      <w:r w:rsidRPr="00406317">
        <w:rPr>
          <w:rFonts w:eastAsia="Times New Roman"/>
          <w:color w:val="000000"/>
          <w:lang w:val="pl-PL"/>
        </w:rPr>
        <w:tab/>
      </w:r>
      <w:r>
        <w:rPr>
          <w:rFonts w:eastAsia="Times New Roman"/>
          <w:color w:val="000000"/>
          <w:lang w:val="pl-PL"/>
        </w:rPr>
        <w:t xml:space="preserve">                                 </w:t>
      </w:r>
      <w:bookmarkStart w:id="0" w:name="_GoBack"/>
      <w:bookmarkEnd w:id="0"/>
      <w:r w:rsidRPr="00406317">
        <w:rPr>
          <w:rFonts w:eastAsia="Times New Roman"/>
          <w:color w:val="000000"/>
          <w:lang w:val="pl-PL"/>
        </w:rPr>
        <w:t>………………………………</w:t>
      </w:r>
    </w:p>
    <w:p w:rsidR="00406317" w:rsidRPr="00406317" w:rsidRDefault="00406317" w:rsidP="00406317">
      <w:pPr>
        <w:rPr>
          <w:lang w:val="pl-PL"/>
        </w:rPr>
      </w:pPr>
      <w:r w:rsidRPr="00406317">
        <w:rPr>
          <w:rFonts w:eastAsia="Times New Roman"/>
          <w:bCs/>
          <w:color w:val="000000"/>
          <w:lang w:val="pl-PL"/>
        </w:rPr>
        <w:tab/>
        <w:t xml:space="preserve">    Wspólnota mieszkaniowa</w:t>
      </w:r>
      <w:r w:rsidRPr="00406317">
        <w:rPr>
          <w:rFonts w:eastAsia="Times New Roman"/>
          <w:bCs/>
          <w:color w:val="000000"/>
          <w:lang w:val="pl-PL"/>
        </w:rPr>
        <w:tab/>
        <w:t xml:space="preserve">                     </w:t>
      </w:r>
      <w:r w:rsidRPr="00406317">
        <w:rPr>
          <w:rFonts w:eastAsia="Times New Roman"/>
          <w:bCs/>
          <w:color w:val="000000"/>
          <w:lang w:val="pl-PL"/>
        </w:rPr>
        <w:tab/>
      </w:r>
      <w:r w:rsidRPr="00406317">
        <w:rPr>
          <w:rFonts w:eastAsia="Times New Roman"/>
          <w:bCs/>
          <w:color w:val="000000"/>
          <w:lang w:val="pl-PL"/>
        </w:rPr>
        <w:tab/>
        <w:t xml:space="preserve"> </w:t>
      </w:r>
      <w:r>
        <w:rPr>
          <w:rFonts w:eastAsia="Times New Roman"/>
          <w:bCs/>
          <w:color w:val="000000"/>
          <w:lang w:val="pl-PL"/>
        </w:rPr>
        <w:t xml:space="preserve">                </w:t>
      </w:r>
      <w:r w:rsidRPr="00406317">
        <w:rPr>
          <w:rFonts w:eastAsia="Times New Roman"/>
          <w:bCs/>
          <w:color w:val="000000"/>
          <w:lang w:val="pl-PL"/>
        </w:rPr>
        <w:t>Zarządca</w:t>
      </w:r>
    </w:p>
    <w:sectPr w:rsidR="00406317" w:rsidRPr="00406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494D"/>
    <w:multiLevelType w:val="hybridMultilevel"/>
    <w:tmpl w:val="FB3CED7C"/>
    <w:lvl w:ilvl="0" w:tplc="BB8213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B4A1F98"/>
    <w:multiLevelType w:val="multilevel"/>
    <w:tmpl w:val="79C60424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</w:abstractNum>
  <w:abstractNum w:abstractNumId="2">
    <w:nsid w:val="57017EE6"/>
    <w:multiLevelType w:val="multilevel"/>
    <w:tmpl w:val="FDC88EAE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</w:abstractNum>
  <w:abstractNum w:abstractNumId="3">
    <w:nsid w:val="74B810B8"/>
    <w:multiLevelType w:val="hybridMultilevel"/>
    <w:tmpl w:val="2C369CB6"/>
    <w:lvl w:ilvl="0" w:tplc="D5F23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17"/>
    <w:rsid w:val="003A1547"/>
    <w:rsid w:val="0040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0631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063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0631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06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390A5-3924-4B75-A02C-B80725D5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1337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2021-05-17T06:22:00Z</dcterms:created>
  <dcterms:modified xsi:type="dcterms:W3CDTF">2021-05-17T06:31:00Z</dcterms:modified>
</cp:coreProperties>
</file>